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02000000">
      <w:pPr>
        <w:spacing w:after="150" w:before="0"/>
        <w:ind w:firstLine="0" w:left="0" w:right="0"/>
        <w:jc w:val="center"/>
        <w:rPr>
          <w:rFonts w:ascii="Trebuchet MS" w:hAnsi="Trebuchet MS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43535"/>
          <w:spacing w:val="0"/>
          <w:sz w:val="30"/>
          <w:highlight w:val="white"/>
        </w:rPr>
        <w:t>Вакантные места для приёма на 2023-2024 учебный год</w:t>
      </w:r>
      <w:r>
        <w:br/>
      </w:r>
    </w:p>
    <w:p w14:paraId="03000000">
      <w:pPr>
        <w:spacing w:after="0" w:before="0"/>
        <w:ind w:firstLine="0" w:left="0" w:right="0"/>
        <w:jc w:val="center"/>
        <w:rPr>
          <w:rFonts w:ascii="Trebuchet MS" w:hAnsi="Trebuchet MS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Arial" w:hAnsi="Arial"/>
          <w:b w:val="1"/>
          <w:i w:val="0"/>
          <w:caps w:val="0"/>
          <w:color w:val="343535"/>
          <w:spacing w:val="0"/>
          <w:sz w:val="21"/>
          <w:highlight w:val="white"/>
        </w:rPr>
        <w:t>(обновление информации по мере изменения количества обучающихся в школе)</w:t>
      </w:r>
    </w:p>
    <w:p w14:paraId="04000000">
      <w:pPr>
        <w:spacing w:after="150" w:before="0"/>
        <w:ind w:firstLine="0" w:left="0" w:right="0"/>
        <w:jc w:val="left"/>
        <w:rPr>
          <w:rFonts w:ascii="Trebuchet MS" w:hAnsi="Trebuchet MS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Trebuchet MS" w:hAnsi="Trebuchet MS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Trebuchet MS" w:hAnsi="Trebuchet MS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</w:p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2557"/>
        <w:gridCol w:w="1680"/>
        <w:gridCol w:w="2393"/>
        <w:gridCol w:w="2393"/>
      </w:tblGrid>
      <w:tr>
        <w:tc>
          <w:tcPr>
            <w:tcW w:type="dxa" w:w="25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5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Класс</w:t>
            </w:r>
          </w:p>
        </w:tc>
        <w:tc>
          <w:tcPr>
            <w:tcW w:type="dxa" w:w="1680"/>
            <w:tcBorders>
              <w:top w:color="000000" w:sz="8" w:val="single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6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Количество учащихся</w:t>
            </w:r>
          </w:p>
        </w:tc>
        <w:tc>
          <w:tcPr>
            <w:tcW w:type="dxa" w:w="2393"/>
            <w:tcBorders>
              <w:top w:color="000000" w:sz="8" w:val="single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7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Классный руководитель</w:t>
            </w:r>
          </w:p>
        </w:tc>
        <w:tc>
          <w:tcPr>
            <w:tcW w:type="dxa" w:w="2393"/>
            <w:tcBorders>
              <w:top w:color="000000" w:sz="8" w:val="single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8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Количество вакантных мест</w:t>
            </w:r>
          </w:p>
        </w:tc>
      </w:tr>
      <w:tr>
        <w:tc>
          <w:tcPr>
            <w:tcW w:type="dxa" w:w="9023"/>
            <w:gridSpan w:val="4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9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t> </w:t>
            </w:r>
          </w:p>
          <w:p w14:paraId="0A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t>Основная общеобразовательная программа начального общего образования</w:t>
            </w:r>
          </w:p>
          <w:p w14:paraId="0B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C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D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2393"/>
            <w:tcBorders>
              <w:top w:sz="8" w:val="single"/>
              <w:left w:color="000000" w:sz="8" w:val="single"/>
              <w:bottom w:sz="8" w:val="single"/>
              <w:right w:sz="8" w:val="single"/>
            </w:tcBorders>
            <w:shd w:fill="FFFFFF" w:val="clear"/>
            <w:vAlign w:val="top"/>
          </w:tcPr>
          <w:p w14:paraId="0E000000">
            <w:pPr>
              <w:spacing w:after="0" w:before="0"/>
              <w:ind w:firstLine="0" w:left="108" w:right="108"/>
              <w:jc w:val="center"/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</w:pPr>
            <w:r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  <w:t>Куклина Елена Владимировна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F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0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1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2393"/>
            <w:tcBorders>
              <w:top w:color="000000" w:sz="8" w:val="single"/>
              <w:left w:color="000000" w:sz="8" w:val="single"/>
              <w:bottom w:sz="8" w:val="single"/>
              <w:right w:sz="8" w:val="single"/>
            </w:tcBorders>
            <w:shd w:fill="FFFFFF" w:val="clear"/>
            <w:vAlign w:val="top"/>
          </w:tcPr>
          <w:p w14:paraId="12000000">
            <w:pPr>
              <w:spacing w:after="0" w:before="0"/>
              <w:ind w:firstLine="0" w:left="108" w:right="108"/>
              <w:jc w:val="center"/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</w:pPr>
            <w:r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  <w:t>Склокина Светлана Викторовна</w:t>
            </w:r>
          </w:p>
        </w:tc>
        <w:tc>
          <w:tcPr>
            <w:tcW w:type="dxa" w:w="2393"/>
            <w:tcBorders>
              <w:top w:val="nil"/>
              <w:left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3000000">
            <w:pPr>
              <w:spacing w:after="0" w:before="0"/>
              <w:ind w:firstLine="0" w:left="108" w:right="108"/>
              <w:jc w:val="center"/>
            </w:pPr>
            <w:r>
              <w:t>16</w:t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4000000">
            <w:pPr>
              <w:spacing w:after="0" w:before="0"/>
              <w:ind w:firstLine="0" w:left="108" w:right="108"/>
              <w:jc w:val="center"/>
            </w:pPr>
            <w:r>
              <w:t>3</w:t>
            </w:r>
          </w:p>
        </w:tc>
        <w:tc>
          <w:tcPr>
            <w:tcW w:type="dxa" w:w="1680"/>
            <w:tcBorders>
              <w:top w:val="nil"/>
              <w:left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5000000">
            <w:pPr>
              <w:spacing w:after="0" w:before="0"/>
              <w:ind w:firstLine="0" w:left="108" w:right="108"/>
              <w:jc w:val="center"/>
            </w:pPr>
            <w:r>
              <w:t>14</w:t>
            </w:r>
          </w:p>
        </w:tc>
        <w:tc>
          <w:tcPr>
            <w:tcW w:type="dxa" w:w="2393"/>
            <w:tcBorders>
              <w:top w:sz="8" w:val="nil"/>
              <w:left w:color="000000" w:sz="8" w:val="single"/>
              <w:bottom w:sz="8" w:val="single"/>
              <w:right w:sz="8" w:val="single"/>
            </w:tcBorders>
            <w:shd w:fill="FFFFFF" w:val="clear"/>
            <w:vAlign w:val="top"/>
          </w:tcPr>
          <w:p w14:paraId="16000000">
            <w:pPr>
              <w:spacing w:after="0" w:before="0"/>
              <w:ind w:firstLine="0" w:left="108" w:right="108"/>
              <w:jc w:val="center"/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</w:pPr>
            <w:r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  <w:t>Потанина Оксана Сергеевна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7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8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9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2393"/>
            <w:tcBorders>
              <w:top w:sz="8" w:val="nil"/>
              <w:left w:color="000000" w:sz="8" w:val="single"/>
              <w:bottom w:sz="8" w:val="single"/>
              <w:right w:sz="8" w:val="single"/>
            </w:tcBorders>
            <w:shd w:fill="FFFFFF" w:val="clear"/>
            <w:vAlign w:val="top"/>
          </w:tcPr>
          <w:p w14:paraId="1A000000">
            <w:pPr>
              <w:spacing w:after="0" w:before="0"/>
              <w:ind w:firstLine="0" w:left="108" w:right="108"/>
              <w:jc w:val="center"/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</w:pPr>
            <w:r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  <w:t>Зырянова Алена Викторовна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B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c>
          <w:tcPr>
            <w:tcW w:type="dxa" w:w="9023"/>
            <w:gridSpan w:val="4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C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t> </w:t>
            </w:r>
          </w:p>
          <w:p w14:paraId="1D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t>Основная общеобразовательная программа основного общего образования</w:t>
            </w:r>
          </w:p>
          <w:p w14:paraId="1E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F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0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2393"/>
            <w:tcBorders>
              <w:top w:sz="8" w:val="nil"/>
              <w:left w:sz="8" w:val="single"/>
              <w:bottom w:sz="8" w:val="single"/>
              <w:right w:sz="8" w:val="single"/>
            </w:tcBorders>
            <w:shd w:fill="FFFFFF" w:val="clear"/>
            <w:vAlign w:val="top"/>
          </w:tcPr>
          <w:p w14:paraId="21000000">
            <w:pPr>
              <w:spacing w:after="0" w:before="0"/>
              <w:ind w:firstLine="0" w:left="108" w:right="108"/>
              <w:jc w:val="center"/>
            </w:pPr>
            <w:r>
              <w:t>Гаева Наталья Александровна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2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br/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3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4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2393"/>
            <w:tcBorders>
              <w:top w:sz="8" w:val="nil"/>
              <w:left w:sz="8" w:val="single"/>
              <w:bottom w:sz="8" w:val="single"/>
              <w:right w:sz="8" w:val="single"/>
            </w:tcBorders>
            <w:shd w:fill="FFFFFF" w:val="clear"/>
            <w:vAlign w:val="top"/>
          </w:tcPr>
          <w:p w14:paraId="25000000">
            <w:pPr>
              <w:spacing w:after="0" w:before="0"/>
              <w:ind w:firstLine="0" w:left="108" w:right="108"/>
              <w:jc w:val="center"/>
            </w:pPr>
            <w:r>
              <w:t>Холкин Леонид Алексеевич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6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br/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7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8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9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Савенкова Лариса Николаевна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A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B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C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2393"/>
            <w:tcBorders>
              <w:top w:val="single"/>
              <w:left w:val="single"/>
              <w:bottom w:val="single"/>
              <w:right w:val="single"/>
            </w:tcBorders>
            <w:shd w:fill="FFFFFF" w:val="clear"/>
          </w:tcPr>
          <w:p w14:paraId="2D000000">
            <w:pPr>
              <w:ind/>
              <w:jc w:val="center"/>
            </w:pPr>
            <w:r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  <w:t>Карасева Софья Руслановна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E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br/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2F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30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2393"/>
            <w:tcBorders>
              <w:top w:color="000000" w:sz="8" w:val="single"/>
              <w:left w:color="000000" w:sz="8" w:val="single"/>
              <w:bottom w:sz="8" w:val="single"/>
              <w:right w:sz="8" w:val="single"/>
            </w:tcBorders>
            <w:shd w:fill="FFFFFF" w:val="clear"/>
            <w:vAlign w:val="top"/>
          </w:tcPr>
          <w:p w14:paraId="31000000">
            <w:pPr>
              <w:spacing w:after="0" w:before="0"/>
              <w:ind w:firstLine="0" w:left="108" w:right="108"/>
              <w:jc w:val="center"/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</w:pPr>
            <w:r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  <w:t>Соколова Наталья Валерьевна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32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c>
          <w:tcPr>
            <w:tcW w:type="dxa" w:w="9023"/>
            <w:gridSpan w:val="4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33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t> </w:t>
            </w:r>
          </w:p>
          <w:p w14:paraId="34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t>Основная общеобразовательная программа среднего (полного)общего образования</w:t>
            </w:r>
          </w:p>
          <w:p w14:paraId="35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36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37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2393"/>
            <w:tcBorders>
              <w:top w:val="single"/>
              <w:left w:val="single"/>
              <w:bottom w:val="single"/>
              <w:right w:val="single"/>
            </w:tcBorders>
            <w:shd w:fill="FFFFFF" w:val="clear"/>
          </w:tcPr>
          <w:p w14:paraId="38000000">
            <w:pPr>
              <w:spacing w:after="0" w:before="0"/>
              <w:ind w:firstLine="0" w:left="108" w:right="108"/>
              <w:jc w:val="center"/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</w:pPr>
            <w:r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  <w:t>Драган Ольга Владимировна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39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br/>
            </w:r>
          </w:p>
        </w:tc>
      </w:tr>
      <w:tr>
        <w:tc>
          <w:tcPr>
            <w:tcW w:type="dxa" w:w="2557"/>
            <w:tcBorders>
              <w:top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3A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680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3B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2393"/>
            <w:tcBorders>
              <w:top w:color="000000" w:sz="8" w:val="single"/>
              <w:left w:color="000000" w:sz="8" w:val="single"/>
              <w:bottom w:sz="8" w:val="single"/>
              <w:right w:sz="8" w:val="single"/>
            </w:tcBorders>
            <w:shd w:fill="FFFFFF" w:val="clear"/>
            <w:vAlign w:val="top"/>
          </w:tcPr>
          <w:p w14:paraId="3C000000">
            <w:pPr>
              <w:spacing w:after="0" w:before="0"/>
              <w:ind w:firstLine="0" w:left="108" w:right="108"/>
              <w:jc w:val="center"/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</w:pPr>
            <w:r>
              <w:rPr>
                <w:rFonts w:ascii="Trebuchet MS" w:hAnsi="Trebuchet MS"/>
                <w:b w:val="0"/>
                <w:i w:val="0"/>
                <w:caps w:val="0"/>
                <w:color w:val="000000"/>
                <w:spacing w:val="0"/>
                <w:sz w:val="20"/>
              </w:rPr>
              <w:t>Ударцева Наталия Владимировна </w:t>
            </w:r>
          </w:p>
        </w:tc>
        <w:tc>
          <w:tcPr>
            <w:tcW w:type="dxa" w:w="2393"/>
            <w:tcBorders>
              <w:top w:val="nil"/>
              <w:left w:val="nil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3D000000">
            <w:pPr>
              <w:spacing w:after="0" w:before="0"/>
              <w:ind w:firstLine="0"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14:paraId="3E000000">
      <w:pPr>
        <w:pStyle w:val="Style_1"/>
        <w:spacing w:line="360" w:lineRule="auto"/>
        <w:ind/>
        <w:jc w:val="both"/>
        <w:rPr>
          <w:color w:val="000000"/>
          <w:sz w:val="28"/>
        </w:rPr>
      </w:pPr>
      <w:r>
        <w:br/>
      </w:r>
      <w:r>
        <w:rPr>
          <w:rFonts w:ascii="Trebuchet MS" w:hAnsi="Trebuchet MS"/>
          <w:b w:val="0"/>
          <w:i w:val="0"/>
          <w:caps w:val="0"/>
          <w:color w:val="000000"/>
          <w:spacing w:val="0"/>
          <w:sz w:val="20"/>
          <w:highlight w:val="white"/>
        </w:rPr>
        <w:t>22.03.2024</w:t>
      </w:r>
    </w:p>
    <w:p w14:paraId="3F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40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41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42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43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44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45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46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47000000">
      <w:pPr>
        <w:pStyle w:val="Style_1"/>
        <w:spacing w:line="360" w:lineRule="auto"/>
        <w:ind/>
        <w:jc w:val="both"/>
        <w:rPr>
          <w:color w:val="000000"/>
          <w:sz w:val="28"/>
        </w:rPr>
      </w:pPr>
    </w:p>
    <w:p w14:paraId="48000000">
      <w:pPr>
        <w:pStyle w:val="Style_1"/>
        <w:ind w:firstLine="3600" w:left="4500"/>
        <w:jc w:val="both"/>
        <w:rPr>
          <w:color w:val="000000"/>
          <w:sz w:val="24"/>
        </w:rPr>
      </w:pPr>
    </w:p>
    <w:p w14:paraId="49000000">
      <w:pPr>
        <w:pStyle w:val="Style_1"/>
        <w:ind w:firstLine="3600" w:left="4500"/>
        <w:jc w:val="both"/>
        <w:rPr>
          <w:color w:val="000000"/>
          <w:sz w:val="24"/>
        </w:rPr>
      </w:pPr>
    </w:p>
    <w:sectPr>
      <w:pgSz w:h="16838" w:w="11906"/>
      <w:pgMar w:bottom="539" w:footer="708" w:gutter="0" w:header="708" w:left="1701" w:right="850" w:top="125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0"/>
    </w:rPr>
  </w:style>
  <w:style w:default="1" w:styleId="Style_2_ch" w:type="character">
    <w:name w:val="Normal"/>
    <w:link w:val="Style_2"/>
    <w:rPr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1"/>
    <w:next w:val="Style_1"/>
    <w:link w:val="Style_7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7_ch" w:type="character">
    <w:name w:val="heading 3"/>
    <w:basedOn w:val="Style_1_ch"/>
    <w:link w:val="Style_7"/>
    <w:rPr>
      <w:b w:val="1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basedOn w:val="Style_1"/>
    <w:next w:val="Style_1"/>
    <w:link w:val="Style_10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10_ch" w:type="character">
    <w:name w:val="heading 5"/>
    <w:basedOn w:val="Style_1_ch"/>
    <w:link w:val="Style_10"/>
    <w:rPr>
      <w:b w:val="1"/>
      <w:sz w:val="22"/>
    </w:rPr>
  </w:style>
  <w:style w:styleId="Style_11" w:type="paragraph">
    <w:name w:val="heading 1"/>
    <w:basedOn w:val="Style_1"/>
    <w:next w:val="Style_1"/>
    <w:link w:val="Style_11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1_ch" w:type="character">
    <w:name w:val="heading 1"/>
    <w:basedOn w:val="Style_1_ch"/>
    <w:link w:val="Style_11"/>
    <w:rPr>
      <w:b w:val="1"/>
      <w:sz w:val="4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" w:type="paragraph">
    <w:name w:val="Обычный1"/>
    <w:link w:val="Style_1_ch"/>
    <w:rPr>
      <w:sz w:val="20"/>
    </w:rPr>
  </w:style>
  <w:style w:styleId="Style_1_ch" w:type="character">
    <w:name w:val="Обычный1"/>
    <w:link w:val="Style_1"/>
    <w:rPr>
      <w:sz w:val="20"/>
    </w:rPr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basedOn w:val="Style_1"/>
    <w:next w:val="Style_1"/>
    <w:link w:val="Style_19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9_ch" w:type="character">
    <w:name w:val="Subtitle"/>
    <w:basedOn w:val="Style_1_ch"/>
    <w:link w:val="Style_19"/>
    <w:rPr>
      <w:rFonts w:ascii="Georgia" w:hAnsi="Georgia"/>
      <w:i w:val="1"/>
      <w:color w:val="666666"/>
      <w:sz w:val="48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basedOn w:val="Style_1"/>
    <w:next w:val="Style_1"/>
    <w:link w:val="Style_21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1_ch" w:type="character">
    <w:name w:val="Title"/>
    <w:basedOn w:val="Style_1_ch"/>
    <w:link w:val="Style_21"/>
    <w:rPr>
      <w:b w:val="1"/>
      <w:sz w:val="72"/>
    </w:rPr>
  </w:style>
  <w:style w:styleId="Style_22" w:type="paragraph">
    <w:name w:val="heading 4"/>
    <w:basedOn w:val="Style_1"/>
    <w:next w:val="Style_1"/>
    <w:link w:val="Style_22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2_ch" w:type="character">
    <w:name w:val="heading 4"/>
    <w:basedOn w:val="Style_1_ch"/>
    <w:link w:val="Style_22"/>
    <w:rPr>
      <w:b w:val="1"/>
      <w:sz w:val="24"/>
    </w:rPr>
  </w:style>
  <w:style w:styleId="Style_23" w:type="paragraph">
    <w:name w:val="heading 2"/>
    <w:basedOn w:val="Style_1"/>
    <w:next w:val="Style_1"/>
    <w:link w:val="Style_23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3_ch" w:type="character">
    <w:name w:val="heading 2"/>
    <w:basedOn w:val="Style_1_ch"/>
    <w:link w:val="Style_23"/>
    <w:rPr>
      <w:b w:val="1"/>
      <w:sz w:val="36"/>
    </w:rPr>
  </w:style>
  <w:style w:styleId="Style_24" w:type="paragraph">
    <w:name w:val="heading 6"/>
    <w:basedOn w:val="Style_1"/>
    <w:next w:val="Style_1"/>
    <w:link w:val="Style_24_ch"/>
    <w:uiPriority w:val="9"/>
    <w:qFormat/>
    <w:pPr>
      <w:keepNext w:val="1"/>
      <w:keepLines w:val="1"/>
      <w:spacing w:after="40" w:before="200"/>
      <w:ind/>
      <w:outlineLvl w:val="5"/>
    </w:pPr>
    <w:rPr>
      <w:b w:val="1"/>
    </w:rPr>
  </w:style>
  <w:style w:styleId="Style_24_ch" w:type="character">
    <w:name w:val="heading 6"/>
    <w:basedOn w:val="Style_1_ch"/>
    <w:link w:val="Style_24"/>
    <w:rPr>
      <w:b w:val="1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2024-03-22T08:31:40Z</dcterms:modified>
</cp:coreProperties>
</file>